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9A86" w14:textId="77777777" w:rsidR="00111159" w:rsidRDefault="0048765C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CONFERMA/</w:t>
      </w:r>
      <w:r w:rsidR="00B91FE6">
        <w:rPr>
          <w:rFonts w:ascii="Book Antiqua" w:hAnsi="Book Antiqua"/>
          <w:b/>
          <w:sz w:val="28"/>
          <w:szCs w:val="28"/>
        </w:rPr>
        <w:t xml:space="preserve">INDICAZIONE </w:t>
      </w:r>
    </w:p>
    <w:p w14:paraId="139A006E" w14:textId="14FA00E9" w:rsidR="004A6A1E" w:rsidRPr="00F8014E" w:rsidRDefault="00B91FE6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DELLA </w:t>
      </w:r>
      <w:r w:rsidR="0048765C">
        <w:rPr>
          <w:rFonts w:ascii="Book Antiqua" w:hAnsi="Book Antiqua"/>
          <w:b/>
          <w:sz w:val="28"/>
          <w:szCs w:val="28"/>
        </w:rPr>
        <w:t>NUOVA PREFERENZA DELLA SEDE</w:t>
      </w:r>
    </w:p>
    <w:p w14:paraId="160F30DD" w14:textId="40623964" w:rsidR="004A6A1E" w:rsidRPr="00F8014E" w:rsidRDefault="00F60E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DSGA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146DF3">
        <w:rPr>
          <w:rFonts w:ascii="Book Antiqua" w:hAnsi="Book Antiqua"/>
          <w:b/>
          <w:sz w:val="28"/>
          <w:szCs w:val="28"/>
        </w:rPr>
        <w:t xml:space="preserve">immessi in ruolo nell’a.s. 2021/2022 </w:t>
      </w:r>
      <w:r w:rsidR="00691DB2">
        <w:rPr>
          <w:rFonts w:ascii="Book Antiqua" w:hAnsi="Book Antiqua"/>
          <w:b/>
          <w:sz w:val="28"/>
          <w:szCs w:val="28"/>
        </w:rPr>
        <w:t>–</w:t>
      </w:r>
      <w:r w:rsidR="00A2364B" w:rsidRPr="00F8014E">
        <w:rPr>
          <w:rFonts w:ascii="Book Antiqua" w:hAnsi="Book Antiqua"/>
          <w:b/>
          <w:sz w:val="28"/>
          <w:szCs w:val="28"/>
        </w:rPr>
        <w:t xml:space="preserve"> </w:t>
      </w:r>
      <w:r w:rsidR="00691DB2">
        <w:rPr>
          <w:rFonts w:ascii="Book Antiqua" w:hAnsi="Book Antiqua"/>
          <w:b/>
          <w:sz w:val="28"/>
          <w:szCs w:val="28"/>
        </w:rPr>
        <w:t>provincia di Potenza</w:t>
      </w:r>
    </w:p>
    <w:p w14:paraId="219057BC" w14:textId="77777777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p w14:paraId="318DE85B" w14:textId="20DDE97D" w:rsidR="00F60EBF" w:rsidRPr="00F60EBF" w:rsidRDefault="00F60EBF" w:rsidP="00F60EBF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</w:p>
    <w:tbl>
      <w:tblPr>
        <w:tblW w:w="10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5237"/>
        <w:gridCol w:w="2552"/>
        <w:gridCol w:w="709"/>
      </w:tblGrid>
      <w:tr w:rsidR="004A6A1E" w:rsidRPr="00F8014E" w14:paraId="7DF816E9" w14:textId="77777777" w:rsidTr="00111159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16484EE5" w14:textId="77777777" w:rsidTr="00111159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2FBC182B" w14:textId="77777777" w:rsidTr="00111159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133081" w14:textId="77777777" w:rsidTr="00111159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8CBD14" w14:textId="77777777" w:rsidTr="00111159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1691E325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</w:t>
            </w:r>
            <w:r w:rsidR="0011115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-</w:t>
            </w: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F8014E" w14:paraId="43BF6449" w14:textId="77777777" w:rsidTr="00111159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AB40296" w14:textId="77777777" w:rsidR="00F60EBF" w:rsidRDefault="00F60EBF" w:rsidP="00F60EBF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2BB6D45" w14:textId="777B0A38" w:rsidR="00F60EBF" w:rsidRPr="00F60EBF" w:rsidRDefault="00F60EBF" w:rsidP="00F60EBF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F60EBF">
        <w:rPr>
          <w:rFonts w:ascii="Book Antiqua" w:hAnsi="Book Antiqua"/>
          <w:b/>
          <w:sz w:val="24"/>
          <w:szCs w:val="24"/>
        </w:rPr>
        <w:t>DICHIARA</w:t>
      </w:r>
    </w:p>
    <w:p w14:paraId="4BC5F5E7" w14:textId="371F4C9C" w:rsidR="0048765C" w:rsidRDefault="0048765C" w:rsidP="0048765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CONFERMARE la sede di titolarità </w:t>
      </w:r>
      <w:r w:rsidR="00B91FE6">
        <w:rPr>
          <w:rFonts w:ascii="Book Antiqua" w:hAnsi="Book Antiqua"/>
          <w:sz w:val="24"/>
          <w:szCs w:val="24"/>
        </w:rPr>
        <w:t>assegn</w:t>
      </w:r>
      <w:r>
        <w:rPr>
          <w:rFonts w:ascii="Book Antiqua" w:hAnsi="Book Antiqua"/>
          <w:sz w:val="24"/>
          <w:szCs w:val="24"/>
        </w:rPr>
        <w:t>ata all’atto dell’</w:t>
      </w:r>
      <w:r w:rsidR="00B91FE6">
        <w:rPr>
          <w:rFonts w:ascii="Book Antiqua" w:hAnsi="Book Antiqua"/>
          <w:sz w:val="24"/>
          <w:szCs w:val="24"/>
        </w:rPr>
        <w:t>assunzione in servizio</w:t>
      </w:r>
      <w:r>
        <w:rPr>
          <w:rFonts w:ascii="Book Antiqua" w:hAnsi="Book Antiqua"/>
          <w:sz w:val="24"/>
          <w:szCs w:val="24"/>
        </w:rPr>
        <w:t>:</w:t>
      </w:r>
      <w:r>
        <w:rPr>
          <w:rStyle w:val="Rimandonotaapidipagina"/>
          <w:rFonts w:ascii="Book Antiqua" w:hAnsi="Book Antiqua"/>
          <w:sz w:val="24"/>
          <w:szCs w:val="24"/>
        </w:rPr>
        <w:footnoteReference w:id="1"/>
      </w:r>
    </w:p>
    <w:p w14:paraId="09A93894" w14:textId="77777777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F6AA540" w14:textId="2AB4734A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</w:t>
      </w:r>
    </w:p>
    <w:p w14:paraId="78DBBF90" w14:textId="77777777" w:rsidR="0048765C" w:rsidRDefault="0048765C" w:rsidP="0048765C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BA1645A" w14:textId="02E49AAC" w:rsidR="0048765C" w:rsidRDefault="0048765C" w:rsidP="0048765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8765C">
        <w:rPr>
          <w:rFonts w:ascii="Book Antiqua" w:hAnsi="Book Antiqua"/>
          <w:sz w:val="24"/>
          <w:szCs w:val="24"/>
        </w:rPr>
        <w:t xml:space="preserve">in subordine, </w:t>
      </w:r>
      <w:r>
        <w:rPr>
          <w:rFonts w:ascii="Book Antiqua" w:hAnsi="Book Antiqua"/>
          <w:sz w:val="24"/>
          <w:szCs w:val="24"/>
        </w:rPr>
        <w:t xml:space="preserve">di volere scegliere </w:t>
      </w:r>
      <w:r w:rsidRPr="0048765C">
        <w:rPr>
          <w:rFonts w:ascii="Book Antiqua" w:hAnsi="Book Antiqua"/>
          <w:sz w:val="24"/>
          <w:szCs w:val="24"/>
        </w:rPr>
        <w:t xml:space="preserve">una </w:t>
      </w:r>
      <w:r w:rsidR="00CC2285">
        <w:rPr>
          <w:rFonts w:ascii="Book Antiqua" w:hAnsi="Book Antiqua"/>
          <w:sz w:val="24"/>
          <w:szCs w:val="24"/>
        </w:rPr>
        <w:t xml:space="preserve">diversa </w:t>
      </w:r>
      <w:r w:rsidRPr="0048765C">
        <w:rPr>
          <w:rFonts w:ascii="Book Antiqua" w:hAnsi="Book Antiqua"/>
          <w:sz w:val="24"/>
          <w:szCs w:val="24"/>
        </w:rPr>
        <w:t>sede della provincia di</w:t>
      </w:r>
      <w:r w:rsidR="00CC2285">
        <w:rPr>
          <w:rFonts w:ascii="Book Antiqua" w:hAnsi="Book Antiqua"/>
          <w:sz w:val="24"/>
          <w:szCs w:val="24"/>
        </w:rPr>
        <w:t xml:space="preserve"> Potenza</w:t>
      </w:r>
      <w:r w:rsidRPr="0048765C">
        <w:rPr>
          <w:rFonts w:ascii="Book Antiqua" w:hAnsi="Book Antiqua"/>
          <w:sz w:val="24"/>
          <w:szCs w:val="24"/>
        </w:rPr>
        <w:t xml:space="preserve"> tra le</w:t>
      </w:r>
      <w:r>
        <w:rPr>
          <w:rFonts w:ascii="Book Antiqua" w:hAnsi="Book Antiqua"/>
          <w:sz w:val="24"/>
          <w:szCs w:val="24"/>
        </w:rPr>
        <w:t xml:space="preserve"> </w:t>
      </w:r>
      <w:r w:rsidR="00D34949">
        <w:rPr>
          <w:rFonts w:ascii="Book Antiqua" w:hAnsi="Book Antiqua"/>
          <w:sz w:val="24"/>
          <w:szCs w:val="24"/>
        </w:rPr>
        <w:t>sette</w:t>
      </w:r>
      <w:r w:rsidRPr="0048765C">
        <w:rPr>
          <w:rFonts w:ascii="Book Antiqua" w:hAnsi="Book Antiqua"/>
          <w:sz w:val="24"/>
          <w:szCs w:val="24"/>
        </w:rPr>
        <w:t xml:space="preserve"> </w:t>
      </w:r>
      <w:r w:rsidR="00CC2285">
        <w:rPr>
          <w:rFonts w:ascii="Book Antiqua" w:hAnsi="Book Antiqua"/>
          <w:sz w:val="24"/>
          <w:szCs w:val="24"/>
        </w:rPr>
        <w:t xml:space="preserve">rimaste </w:t>
      </w:r>
      <w:r w:rsidRPr="0048765C">
        <w:rPr>
          <w:rFonts w:ascii="Book Antiqua" w:hAnsi="Book Antiqua"/>
          <w:sz w:val="24"/>
          <w:szCs w:val="24"/>
        </w:rPr>
        <w:t xml:space="preserve">vacanti </w:t>
      </w:r>
      <w:r w:rsidR="00CC2285">
        <w:rPr>
          <w:rFonts w:ascii="Book Antiqua" w:hAnsi="Book Antiqua"/>
          <w:sz w:val="24"/>
          <w:szCs w:val="24"/>
        </w:rPr>
        <w:t xml:space="preserve">per </w:t>
      </w:r>
      <w:r w:rsidRPr="0048765C">
        <w:rPr>
          <w:rFonts w:ascii="Book Antiqua" w:hAnsi="Book Antiqua"/>
          <w:sz w:val="24"/>
          <w:szCs w:val="24"/>
        </w:rPr>
        <w:t>l’anno scolastico 202</w:t>
      </w:r>
      <w:r w:rsidR="00D34949">
        <w:rPr>
          <w:rFonts w:ascii="Book Antiqua" w:hAnsi="Book Antiqua"/>
          <w:sz w:val="24"/>
          <w:szCs w:val="24"/>
        </w:rPr>
        <w:t>1</w:t>
      </w:r>
      <w:r w:rsidRPr="0048765C">
        <w:rPr>
          <w:rFonts w:ascii="Book Antiqua" w:hAnsi="Book Antiqua"/>
          <w:sz w:val="24"/>
          <w:szCs w:val="24"/>
        </w:rPr>
        <w:t>/202</w:t>
      </w:r>
      <w:r w:rsidR="00D34949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 di cui alla seguente tabella</w:t>
      </w:r>
      <w:r w:rsidR="00B91FE6">
        <w:rPr>
          <w:rStyle w:val="Rimandonotaapidipagina"/>
          <w:rFonts w:ascii="Book Antiqua" w:hAnsi="Book Antiqua"/>
          <w:sz w:val="24"/>
          <w:szCs w:val="24"/>
        </w:rPr>
        <w:footnoteReference w:id="2"/>
      </w:r>
      <w:r w:rsidR="00B91FE6">
        <w:rPr>
          <w:rFonts w:ascii="Book Antiqua" w:hAnsi="Book Antiqua"/>
          <w:sz w:val="24"/>
          <w:szCs w:val="24"/>
        </w:rPr>
        <w:t>:</w:t>
      </w:r>
    </w:p>
    <w:p w14:paraId="779F2BAC" w14:textId="77777777" w:rsidR="00B91FE6" w:rsidRDefault="00B91FE6" w:rsidP="00B91FE6">
      <w:pPr>
        <w:pStyle w:val="Paragrafoelenco"/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456"/>
        <w:gridCol w:w="2898"/>
        <w:gridCol w:w="2205"/>
        <w:gridCol w:w="2552"/>
      </w:tblGrid>
      <w:tr w:rsidR="00F60EBF" w:rsidRPr="00F60EBF" w14:paraId="7811A48F" w14:textId="77777777" w:rsidTr="00111159">
        <w:trPr>
          <w:trHeight w:val="66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63D0" w14:textId="451F2AE4" w:rsidR="00F60EBF" w:rsidRPr="00F60EBF" w:rsidRDefault="00CC2285" w:rsidP="00F60EBF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Ordine di preferenza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0CE3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830B6" w14:textId="77777777" w:rsidR="00F60EBF" w:rsidRPr="00F60EBF" w:rsidRDefault="00F60EBF" w:rsidP="00F60E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Istituzioni Scolastiche</w:t>
            </w:r>
          </w:p>
        </w:tc>
      </w:tr>
      <w:tr w:rsidR="00D34949" w:rsidRPr="00F60EBF" w14:paraId="2D4E8D9D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872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344" w14:textId="1746D61B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PZCT70800P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C4C9" w14:textId="13908E25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CPIA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58F" w14:textId="2BA9EE18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CDD0" w14:textId="311FE197" w:rsidR="00D34949" w:rsidRPr="00311092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11092"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</w:tr>
      <w:tr w:rsidR="00D34949" w:rsidRPr="00F60EBF" w14:paraId="04DA9DB3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B39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B5B9" w14:textId="2F1E33A6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PZIC871009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2FC7" w14:textId="34B04052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E0A1" w14:textId="68A05B89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Federico II di Svevia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53336" w14:textId="6AE47720" w:rsidR="00D34949" w:rsidRPr="00311092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11092">
              <w:rPr>
                <w:rFonts w:ascii="Book Antiqua" w:hAnsi="Book Antiqua" w:cs="Calibri"/>
                <w:sz w:val="22"/>
                <w:szCs w:val="22"/>
              </w:rPr>
              <w:t>AVIGLIANO</w:t>
            </w:r>
          </w:p>
        </w:tc>
      </w:tr>
      <w:tr w:rsidR="00D34949" w:rsidRPr="00F60EBF" w14:paraId="43731AC8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004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0715" w14:textId="59BAF71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PZIC87000D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6AFF" w14:textId="74A61FEB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596" w14:textId="24237029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Spaventa Filippi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2303" w14:textId="7E929D0C" w:rsidR="00D34949" w:rsidRPr="00311092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11092">
              <w:rPr>
                <w:rFonts w:ascii="Book Antiqua" w:hAnsi="Book Antiqua" w:cs="Calibri"/>
                <w:sz w:val="22"/>
                <w:szCs w:val="22"/>
              </w:rPr>
              <w:t>AVIGLIANO</w:t>
            </w:r>
          </w:p>
        </w:tc>
      </w:tr>
      <w:tr w:rsidR="00D34949" w:rsidRPr="00F60EBF" w14:paraId="58AA36EA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D499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0DB" w14:textId="0B94BB8A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PZIC821008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224" w14:textId="63EB62E4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AE16" w14:textId="583DA2C9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Alfieri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681F" w14:textId="4F9AF0AE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LAURENZANA</w:t>
            </w:r>
          </w:p>
        </w:tc>
      </w:tr>
      <w:tr w:rsidR="00D34949" w:rsidRPr="00F60EBF" w14:paraId="5C10CD05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F765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C1F3" w14:textId="7F0EBF70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PZIC87400R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3C1A" w14:textId="73D31D33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D76" w14:textId="051434ED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Castronuovo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C9D70" w14:textId="2B5D2C75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SANT</w:t>
            </w:r>
            <w:r w:rsidR="007B71DE">
              <w:rPr>
                <w:rFonts w:ascii="Book Antiqua" w:hAnsi="Book Antiqua" w:cs="Calibri"/>
                <w:sz w:val="22"/>
                <w:szCs w:val="22"/>
              </w:rPr>
              <w:t>’</w:t>
            </w:r>
            <w:r>
              <w:rPr>
                <w:rFonts w:ascii="Book Antiqua" w:hAnsi="Book Antiqua" w:cs="Calibri"/>
                <w:sz w:val="22"/>
                <w:szCs w:val="22"/>
              </w:rPr>
              <w:t>ARCANGELO</w:t>
            </w:r>
          </w:p>
        </w:tc>
      </w:tr>
      <w:tr w:rsidR="00D34949" w:rsidRPr="00F60EBF" w14:paraId="392B5293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E2ED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5F23" w14:textId="585F1912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PZIS01700R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EAB" w14:textId="5351B5C2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Istruzione Superiore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FE80" w14:textId="00B6B4BD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Carlo Levi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9602C" w14:textId="19C00B5E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SANT</w:t>
            </w:r>
            <w:r w:rsidR="00311092">
              <w:rPr>
                <w:rFonts w:ascii="Book Antiqua" w:hAnsi="Book Antiqua" w:cs="Calibri"/>
                <w:sz w:val="22"/>
                <w:szCs w:val="22"/>
              </w:rPr>
              <w:t>’</w:t>
            </w:r>
            <w:r>
              <w:rPr>
                <w:rFonts w:ascii="Book Antiqua" w:hAnsi="Book Antiqua" w:cs="Calibri"/>
                <w:sz w:val="22"/>
                <w:szCs w:val="22"/>
              </w:rPr>
              <w:t>ARCANGELO</w:t>
            </w:r>
          </w:p>
        </w:tc>
      </w:tr>
      <w:tr w:rsidR="00D34949" w:rsidRPr="00F60EBF" w14:paraId="0B9EB99A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BB1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8165" w14:textId="4CE161A6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PZIC86300A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CD17" w14:textId="7D6BF5CB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DD8C" w14:textId="31C15A71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316CF" w14:textId="61B777E4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TITO</w:t>
            </w:r>
          </w:p>
        </w:tc>
      </w:tr>
    </w:tbl>
    <w:p w14:paraId="448BE25C" w14:textId="77777777" w:rsidR="00F60EBF" w:rsidRDefault="00F60EBF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2B933853" w14:textId="0C455F5F" w:rsidR="00A84147" w:rsidRDefault="00A84147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61ED8D7" w14:textId="085A3666" w:rsidR="0048765C" w:rsidRPr="0048765C" w:rsidRDefault="0048765C" w:rsidP="00904C4B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48765C">
        <w:rPr>
          <w:rFonts w:ascii="Book Antiqua" w:hAnsi="Book Antiqua"/>
          <w:sz w:val="24"/>
          <w:szCs w:val="24"/>
        </w:rPr>
        <w:t xml:space="preserve">in via gradata e </w:t>
      </w:r>
      <w:r w:rsidR="00B91FE6">
        <w:rPr>
          <w:rFonts w:ascii="Book Antiqua" w:hAnsi="Book Antiqua"/>
          <w:sz w:val="24"/>
          <w:szCs w:val="24"/>
        </w:rPr>
        <w:t>solo ove</w:t>
      </w:r>
      <w:r w:rsidRPr="0048765C">
        <w:rPr>
          <w:rFonts w:ascii="Book Antiqua" w:hAnsi="Book Antiqua"/>
          <w:sz w:val="24"/>
          <w:szCs w:val="24"/>
        </w:rPr>
        <w:t xml:space="preserve"> sia diventata disponibile, di volere scegliere una delle seguenti sedi</w:t>
      </w:r>
      <w:r w:rsidR="00B91FE6">
        <w:rPr>
          <w:rStyle w:val="Rimandonotaapidipagina"/>
          <w:rFonts w:ascii="Book Antiqua" w:hAnsi="Book Antiqua"/>
          <w:sz w:val="24"/>
          <w:szCs w:val="24"/>
        </w:rPr>
        <w:footnoteReference w:id="3"/>
      </w:r>
      <w:r>
        <w:rPr>
          <w:rFonts w:ascii="Book Antiqua" w:hAnsi="Book Antiqua"/>
          <w:sz w:val="24"/>
          <w:szCs w:val="24"/>
        </w:rPr>
        <w:t>:</w:t>
      </w:r>
    </w:p>
    <w:p w14:paraId="572CD357" w14:textId="6DB488A5" w:rsidR="0048765C" w:rsidRDefault="0048765C" w:rsidP="0048765C">
      <w:pPr>
        <w:pStyle w:val="Paragrafoelenco"/>
        <w:spacing w:line="276" w:lineRule="auto"/>
        <w:ind w:right="49"/>
        <w:jc w:val="both"/>
        <w:rPr>
          <w:rFonts w:ascii="Book Antiqua" w:hAnsi="Book Antiqua"/>
          <w:sz w:val="24"/>
          <w:szCs w:val="24"/>
        </w:rPr>
      </w:pPr>
    </w:p>
    <w:tbl>
      <w:tblPr>
        <w:tblW w:w="10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456"/>
        <w:gridCol w:w="2898"/>
        <w:gridCol w:w="2205"/>
        <w:gridCol w:w="2552"/>
      </w:tblGrid>
      <w:tr w:rsidR="0048765C" w:rsidRPr="00F60EBF" w14:paraId="69A68066" w14:textId="77777777" w:rsidTr="00111159">
        <w:trPr>
          <w:trHeight w:val="66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E92" w14:textId="77777777" w:rsidR="0048765C" w:rsidRPr="00F60EBF" w:rsidRDefault="0048765C" w:rsidP="00141BAD">
            <w:pPr>
              <w:overflowPunct/>
              <w:autoSpaceDE/>
              <w:autoSpaceDN/>
              <w:adjustRightInd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Ordine di preferenza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D1E4" w14:textId="77777777" w:rsidR="0048765C" w:rsidRPr="00F60EBF" w:rsidRDefault="0048765C" w:rsidP="00141BA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C0346" w14:textId="77777777" w:rsidR="0048765C" w:rsidRPr="00F60EBF" w:rsidRDefault="0048765C" w:rsidP="00141BA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Istituzioni Scolastiche</w:t>
            </w:r>
          </w:p>
        </w:tc>
      </w:tr>
      <w:tr w:rsidR="00D34949" w:rsidRPr="00F60EBF" w14:paraId="56C69788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31A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E2F5" w14:textId="28EE77C4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PZIC869009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B8C7" w14:textId="357C17FE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9A16" w14:textId="74B13274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C1821" w14:textId="34303AF2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GENZANO DI L.</w:t>
            </w:r>
          </w:p>
        </w:tc>
      </w:tr>
      <w:tr w:rsidR="00D34949" w:rsidRPr="00F60EBF" w14:paraId="3928CB21" w14:textId="77777777" w:rsidTr="00111159">
        <w:trPr>
          <w:trHeight w:val="31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072" w14:textId="77777777" w:rsidR="00D34949" w:rsidRPr="00F60EBF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60EBF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0B78" w14:textId="242D5107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PZIC88800P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F46E" w14:textId="45248808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Istituto Comprensivo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E0EE" w14:textId="3ED7D86C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Don Milani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BAA16" w14:textId="1CA09610" w:rsidR="00D34949" w:rsidRPr="00C16B4B" w:rsidRDefault="00D34949" w:rsidP="00D34949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6B4B">
              <w:rPr>
                <w:rFonts w:ascii="Book Antiqua" w:hAnsi="Book Antiqua"/>
                <w:sz w:val="22"/>
                <w:szCs w:val="22"/>
              </w:rPr>
              <w:t>POTENZA</w:t>
            </w:r>
          </w:p>
        </w:tc>
      </w:tr>
    </w:tbl>
    <w:p w14:paraId="49E49361" w14:textId="56FE16F3" w:rsidR="00A84147" w:rsidRPr="00F60EBF" w:rsidRDefault="00F60EBF" w:rsidP="00F60EBF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F60EBF">
        <w:rPr>
          <w:rFonts w:ascii="Book Antiqua" w:hAnsi="Book Antiqua" w:cs="Arial"/>
          <w:sz w:val="24"/>
          <w:szCs w:val="24"/>
        </w:rPr>
        <w:lastRenderedPageBreak/>
        <w:t>Il</w:t>
      </w:r>
      <w:r w:rsidR="001B41C3">
        <w:rPr>
          <w:rFonts w:ascii="Book Antiqua" w:hAnsi="Book Antiqua" w:cs="Arial"/>
          <w:sz w:val="24"/>
          <w:szCs w:val="24"/>
        </w:rPr>
        <w:t>/La</w:t>
      </w:r>
      <w:r w:rsidRPr="00F60EBF">
        <w:rPr>
          <w:rFonts w:ascii="Book Antiqua" w:hAnsi="Book Antiqua" w:cs="Arial"/>
          <w:sz w:val="24"/>
          <w:szCs w:val="24"/>
        </w:rPr>
        <w:t xml:space="preserve"> sottoscritto</w:t>
      </w:r>
      <w:r w:rsidR="001B41C3">
        <w:rPr>
          <w:rFonts w:ascii="Book Antiqua" w:hAnsi="Book Antiqua" w:cs="Arial"/>
          <w:sz w:val="24"/>
          <w:szCs w:val="24"/>
        </w:rPr>
        <w:t>/a</w:t>
      </w:r>
      <w:r w:rsidRPr="00F60EBF">
        <w:rPr>
          <w:rFonts w:ascii="Book Antiqua" w:hAnsi="Book Antiqua" w:cs="Arial"/>
          <w:sz w:val="24"/>
          <w:szCs w:val="24"/>
        </w:rPr>
        <w:t xml:space="preserve"> dichiara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altresì</w:t>
      </w:r>
      <w:r>
        <w:rPr>
          <w:rFonts w:ascii="Book Antiqua" w:hAnsi="Book Antiqua" w:cs="Arial"/>
          <w:sz w:val="24"/>
          <w:szCs w:val="24"/>
        </w:rPr>
        <w:t>,</w:t>
      </w:r>
      <w:r w:rsidRPr="00F60EBF">
        <w:rPr>
          <w:rFonts w:ascii="Book Antiqua" w:hAnsi="Book Antiqua" w:cs="Arial"/>
          <w:sz w:val="24"/>
          <w:szCs w:val="24"/>
        </w:rPr>
        <w:t xml:space="preserve"> di essere consapevole che la mancata indicazione d</w:t>
      </w:r>
      <w:r w:rsidR="00B91FE6">
        <w:rPr>
          <w:rFonts w:ascii="Book Antiqua" w:hAnsi="Book Antiqua" w:cs="Arial"/>
          <w:sz w:val="24"/>
          <w:szCs w:val="24"/>
        </w:rPr>
        <w:t>ella conferma, o</w:t>
      </w:r>
      <w:r w:rsidR="00CC2285">
        <w:rPr>
          <w:rFonts w:ascii="Book Antiqua" w:hAnsi="Book Antiqua" w:cs="Arial"/>
          <w:sz w:val="24"/>
          <w:szCs w:val="24"/>
        </w:rPr>
        <w:t xml:space="preserve"> in subordine</w:t>
      </w:r>
      <w:r w:rsidR="00B91FE6">
        <w:rPr>
          <w:rFonts w:ascii="Book Antiqua" w:hAnsi="Book Antiqua" w:cs="Arial"/>
          <w:sz w:val="24"/>
          <w:szCs w:val="24"/>
        </w:rPr>
        <w:t xml:space="preserve"> del</w:t>
      </w:r>
      <w:r w:rsidR="00CC2285">
        <w:rPr>
          <w:rFonts w:ascii="Book Antiqua" w:hAnsi="Book Antiqua" w:cs="Arial"/>
          <w:sz w:val="24"/>
          <w:szCs w:val="24"/>
        </w:rPr>
        <w:t>l’indicazione dell’ordine di preferenza sia del</w:t>
      </w:r>
      <w:r w:rsidR="00B91FE6">
        <w:rPr>
          <w:rFonts w:ascii="Book Antiqua" w:hAnsi="Book Antiqua" w:cs="Arial"/>
          <w:sz w:val="24"/>
          <w:szCs w:val="24"/>
        </w:rPr>
        <w:t>le sedi rimaste vacanti</w:t>
      </w:r>
      <w:r w:rsidR="00CC2285">
        <w:rPr>
          <w:rFonts w:ascii="Book Antiqua" w:hAnsi="Book Antiqua" w:cs="Arial"/>
          <w:sz w:val="24"/>
          <w:szCs w:val="24"/>
        </w:rPr>
        <w:t xml:space="preserve"> che, in via gradata, di quelle eventualmente rese disponibili</w:t>
      </w:r>
      <w:r w:rsidR="00B91FE6">
        <w:rPr>
          <w:rFonts w:ascii="Book Antiqua" w:hAnsi="Book Antiqua" w:cs="Arial"/>
          <w:sz w:val="24"/>
          <w:szCs w:val="24"/>
        </w:rPr>
        <w:t xml:space="preserve">, </w:t>
      </w:r>
      <w:r w:rsidRPr="00F60EBF">
        <w:rPr>
          <w:rFonts w:ascii="Book Antiqua" w:hAnsi="Book Antiqua" w:cs="Arial"/>
          <w:sz w:val="24"/>
          <w:szCs w:val="24"/>
        </w:rPr>
        <w:t>comporterà inevitabilmente la</w:t>
      </w:r>
      <w:r w:rsidR="0048765C">
        <w:rPr>
          <w:rFonts w:ascii="Book Antiqua" w:hAnsi="Book Antiqua" w:cs="Arial"/>
          <w:sz w:val="24"/>
          <w:szCs w:val="24"/>
        </w:rPr>
        <w:t xml:space="preserve"> conferma sulla sede assegnata</w:t>
      </w:r>
      <w:r w:rsidR="00CC2285">
        <w:rPr>
          <w:rFonts w:ascii="Book Antiqua" w:hAnsi="Book Antiqua" w:cs="Arial"/>
          <w:sz w:val="24"/>
          <w:szCs w:val="24"/>
        </w:rPr>
        <w:t xml:space="preserve"> all’atto di instaurazione del rapporto di lavoro.</w:t>
      </w:r>
      <w:r w:rsidRPr="00F60EBF">
        <w:rPr>
          <w:rFonts w:ascii="Book Antiqua" w:hAnsi="Book Antiqua" w:cs="Arial"/>
          <w:sz w:val="24"/>
          <w:szCs w:val="24"/>
        </w:rPr>
        <w:t xml:space="preserve">   </w:t>
      </w:r>
    </w:p>
    <w:p w14:paraId="45E1F5BB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5EC17A8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089CE439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Default="00593AFF" w:rsidP="00593AFF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sensi del D.Lgs. n. 196/2003 e successive modificazioni.</w:t>
      </w:r>
    </w:p>
    <w:p w14:paraId="56FA9AA4" w14:textId="77777777" w:rsidR="00593AFF" w:rsidRDefault="00593AFF" w:rsidP="00593AFF">
      <w:pPr>
        <w:jc w:val="both"/>
        <w:rPr>
          <w:rFonts w:ascii="Book Antiqua" w:hAnsi="Book Antiqua"/>
        </w:rPr>
      </w:pPr>
    </w:p>
    <w:p w14:paraId="67A7E9AD" w14:textId="0429CC8C" w:rsidR="00593AFF" w:rsidRDefault="00593AFF" w:rsidP="00593AFF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5298C1A5" w14:textId="77777777" w:rsidR="009C38D8" w:rsidRDefault="009C38D8" w:rsidP="00593AFF">
      <w:pPr>
        <w:rPr>
          <w:rFonts w:ascii="Book Antiqua" w:hAnsi="Book Antiqua"/>
        </w:rPr>
      </w:pP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F8014E" w:rsidRDefault="00A2364B" w:rsidP="00F8014E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3A784C62" w14:textId="5E690359" w:rsidR="00A2364B" w:rsidRPr="00F8014E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 w:rsidR="00593AFF">
        <w:rPr>
          <w:rFonts w:ascii="Book Antiqua" w:hAnsi="Book Antiqua"/>
          <w:sz w:val="24"/>
          <w:szCs w:val="24"/>
        </w:rPr>
        <w:t>;</w:t>
      </w:r>
    </w:p>
    <w:p w14:paraId="502FDFAD" w14:textId="6CC339A6" w:rsidR="00A2364B" w:rsidRDefault="00A2364B" w:rsidP="00AB464D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 w:rsidR="00891F87">
        <w:rPr>
          <w:rFonts w:ascii="Book Antiqua" w:hAnsi="Book Antiqua"/>
          <w:sz w:val="24"/>
          <w:szCs w:val="24"/>
        </w:rPr>
        <w:t>;</w:t>
      </w:r>
    </w:p>
    <w:p w14:paraId="18877930" w14:textId="6DFAC360" w:rsidR="00CC2285" w:rsidRDefault="00CC2285" w:rsidP="00AB464D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Informativa privacy.</w:t>
      </w:r>
    </w:p>
    <w:p w14:paraId="33308AD4" w14:textId="247AB233" w:rsidR="00AB464D" w:rsidRPr="0048765C" w:rsidRDefault="00AB464D" w:rsidP="0048765C">
      <w:pPr>
        <w:spacing w:line="276" w:lineRule="auto"/>
        <w:ind w:left="360"/>
        <w:rPr>
          <w:rFonts w:ascii="Book Antiqua" w:hAnsi="Book Antiqua"/>
          <w:sz w:val="24"/>
          <w:szCs w:val="24"/>
        </w:rPr>
      </w:pPr>
    </w:p>
    <w:sectPr w:rsidR="00AB464D" w:rsidRPr="0048765C" w:rsidSect="00111159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2ACA" w14:textId="77777777" w:rsidR="0048765C" w:rsidRDefault="0048765C" w:rsidP="0048765C">
      <w:r>
        <w:separator/>
      </w:r>
    </w:p>
  </w:endnote>
  <w:endnote w:type="continuationSeparator" w:id="0">
    <w:p w14:paraId="45E8EE86" w14:textId="77777777" w:rsidR="0048765C" w:rsidRDefault="0048765C" w:rsidP="004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F69F" w14:textId="77777777" w:rsidR="0048765C" w:rsidRDefault="0048765C" w:rsidP="0048765C">
      <w:r>
        <w:separator/>
      </w:r>
    </w:p>
  </w:footnote>
  <w:footnote w:type="continuationSeparator" w:id="0">
    <w:p w14:paraId="63EC1813" w14:textId="77777777" w:rsidR="0048765C" w:rsidRDefault="0048765C" w:rsidP="0048765C">
      <w:r>
        <w:continuationSeparator/>
      </w:r>
    </w:p>
  </w:footnote>
  <w:footnote w:id="1">
    <w:p w14:paraId="5CE75FCD" w14:textId="71E5F6E3" w:rsidR="0048765C" w:rsidRDefault="0048765C">
      <w:pPr>
        <w:pStyle w:val="Testonotaapidipagina"/>
      </w:pPr>
      <w:r>
        <w:rPr>
          <w:rStyle w:val="Rimandonotaapidipagina"/>
        </w:rPr>
        <w:footnoteRef/>
      </w:r>
      <w:r>
        <w:t xml:space="preserve"> Fl</w:t>
      </w:r>
      <w:r w:rsidR="00CC2285">
        <w:t>a</w:t>
      </w:r>
      <w:r>
        <w:t xml:space="preserve">ggare il punto se si vuole confermare </w:t>
      </w:r>
      <w:r w:rsidR="00F4508F">
        <w:t xml:space="preserve">la sede assegnata </w:t>
      </w:r>
      <w:r>
        <w:t>ed indicar</w:t>
      </w:r>
      <w:r w:rsidR="00F4508F">
        <w:t>la di seguito</w:t>
      </w:r>
      <w:r>
        <w:t>.</w:t>
      </w:r>
    </w:p>
  </w:footnote>
  <w:footnote w:id="2">
    <w:p w14:paraId="60091BF4" w14:textId="53A63A3C" w:rsidR="00B91FE6" w:rsidRDefault="00B91F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C2285">
        <w:t>Indicare l’ordine di preferenza da 1 a 4</w:t>
      </w:r>
      <w:r>
        <w:t>.</w:t>
      </w:r>
    </w:p>
  </w:footnote>
  <w:footnote w:id="3">
    <w:p w14:paraId="07E58A80" w14:textId="326A0876" w:rsidR="00B91FE6" w:rsidRDefault="00B91FE6">
      <w:pPr>
        <w:pStyle w:val="Testonotaapidipagina"/>
      </w:pPr>
      <w:r>
        <w:rPr>
          <w:rStyle w:val="Rimandonotaapidipagina"/>
        </w:rPr>
        <w:footnoteRef/>
      </w:r>
      <w:r>
        <w:t xml:space="preserve"> Indicare un ordine di preferenza rispetto a tutte le sedi indicate.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7F3"/>
    <w:multiLevelType w:val="hybridMultilevel"/>
    <w:tmpl w:val="0A5A8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6753"/>
    <w:rsid w:val="00111159"/>
    <w:rsid w:val="00146DF3"/>
    <w:rsid w:val="001628D3"/>
    <w:rsid w:val="001B3AEA"/>
    <w:rsid w:val="001B41C3"/>
    <w:rsid w:val="001D5701"/>
    <w:rsid w:val="00311092"/>
    <w:rsid w:val="003B4C8D"/>
    <w:rsid w:val="0048765C"/>
    <w:rsid w:val="004A6A1E"/>
    <w:rsid w:val="00593AFF"/>
    <w:rsid w:val="00691DB2"/>
    <w:rsid w:val="00713335"/>
    <w:rsid w:val="00735479"/>
    <w:rsid w:val="007B71DE"/>
    <w:rsid w:val="00891F87"/>
    <w:rsid w:val="008C0D90"/>
    <w:rsid w:val="0099285E"/>
    <w:rsid w:val="009C38D8"/>
    <w:rsid w:val="00A2364B"/>
    <w:rsid w:val="00A84147"/>
    <w:rsid w:val="00AB464D"/>
    <w:rsid w:val="00B91FE6"/>
    <w:rsid w:val="00BE7EF9"/>
    <w:rsid w:val="00C16B4B"/>
    <w:rsid w:val="00C73C88"/>
    <w:rsid w:val="00CC2285"/>
    <w:rsid w:val="00D34949"/>
    <w:rsid w:val="00DD781B"/>
    <w:rsid w:val="00E65F89"/>
    <w:rsid w:val="00EE0448"/>
    <w:rsid w:val="00F1197B"/>
    <w:rsid w:val="00F4508F"/>
    <w:rsid w:val="00F60EBF"/>
    <w:rsid w:val="00F71BCD"/>
    <w:rsid w:val="00F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3631B9BA-682B-4FDC-B942-72934728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765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76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Infante Debora</cp:lastModifiedBy>
  <cp:revision>2</cp:revision>
  <cp:lastPrinted>2020-08-27T20:45:00Z</cp:lastPrinted>
  <dcterms:created xsi:type="dcterms:W3CDTF">2022-03-03T13:45:00Z</dcterms:created>
  <dcterms:modified xsi:type="dcterms:W3CDTF">2022-03-03T13:45:00Z</dcterms:modified>
</cp:coreProperties>
</file>