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69D5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[</w:t>
      </w:r>
      <w:r w:rsidRPr="006C3FB3">
        <w:rPr>
          <w:rFonts w:ascii="TimesNewRomanPS-BoldMT" w:hAnsi="TimesNewRomanPS-BoldMT" w:cs="TimesNewRomanPS-BoldMT"/>
          <w:b/>
          <w:bCs/>
          <w:sz w:val="28"/>
          <w:szCs w:val="28"/>
        </w:rPr>
        <w:t>INTESTAZIONE SCUOLA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]</w:t>
      </w:r>
    </w:p>
    <w:p w14:paraId="1DCFF7A2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5BC0DE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102D546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 I C H I A R A Z I O N E</w:t>
      </w:r>
    </w:p>
    <w:p w14:paraId="54BCA2FD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3C5A577" w14:textId="77777777" w:rsidR="006C3FB3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069B31A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sottoscritto_________________________________________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softHyphen/>
        <w:t>_______________</w:t>
      </w:r>
    </w:p>
    <w:p w14:paraId="6208C35C" w14:textId="77777777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Dirigente Scolastico dell’Istituto________________________________________</w:t>
      </w:r>
    </w:p>
    <w:p w14:paraId="053B953D" w14:textId="59E384FD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avendo espletato tutte le possibili soluzioni organizzativ</w:t>
      </w:r>
      <w:r w:rsidR="00475C8E">
        <w:rPr>
          <w:rFonts w:ascii="TimesNewRomanPS-BoldMT" w:hAnsi="TimesNewRomanPS-BoldMT" w:cs="TimesNewRomanPS-BoldMT"/>
          <w:bCs/>
          <w:sz w:val="28"/>
          <w:szCs w:val="28"/>
        </w:rPr>
        <w:t>e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proprie della</w:t>
      </w:r>
    </w:p>
    <w:p w14:paraId="74CCEB1D" w14:textId="6B830156" w:rsidR="006C3FB3" w:rsidRPr="00E27649" w:rsidRDefault="006C3FB3" w:rsidP="00475C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responsabilità del Dirigente,</w:t>
      </w:r>
    </w:p>
    <w:p w14:paraId="7464BFE7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E27649">
        <w:rPr>
          <w:rFonts w:ascii="TimesNewRomanPS-BoldMT" w:hAnsi="TimesNewRomanPS-BoldMT" w:cs="TimesNewRomanPS-BoldMT"/>
          <w:bCs/>
          <w:sz w:val="32"/>
          <w:szCs w:val="32"/>
        </w:rPr>
        <w:t>DICHIARA</w:t>
      </w:r>
    </w:p>
    <w:p w14:paraId="5822F13C" w14:textId="06381927"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di non poter garantire con il personale amministrativo tecnico </w:t>
      </w:r>
      <w:r w:rsidR="003E1DDD" w:rsidRPr="00E27649">
        <w:rPr>
          <w:rFonts w:ascii="TimesNewRomanPS-BoldMT" w:hAnsi="TimesNewRomanPS-BoldMT" w:cs="TimesNewRomanPS-BoldMT"/>
          <w:bCs/>
          <w:sz w:val="28"/>
          <w:szCs w:val="28"/>
        </w:rPr>
        <w:t>e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 ausiliario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assegnato il regolare funzionamento dei servizi scolastici, nel rispetto delle</w:t>
      </w:r>
      <w:r w:rsidR="00E2764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norme contrattuali sull’orario di lavoro.</w:t>
      </w:r>
    </w:p>
    <w:p w14:paraId="4F8D6F6D" w14:textId="78FB08D5" w:rsidR="006C3FB3" w:rsidRPr="00E27649" w:rsidRDefault="006C3FB3" w:rsidP="00E27649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Chiede, pertanto, 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per l’anno scolastico 202</w:t>
      </w:r>
      <w:r w:rsidR="00C00647">
        <w:rPr>
          <w:rFonts w:ascii="TimesNewRomanPS-BoldMT" w:hAnsi="TimesNewRomanPS-BoldMT" w:cs="TimesNewRomanPS-BoldMT"/>
          <w:bCs/>
          <w:sz w:val="28"/>
          <w:szCs w:val="28"/>
        </w:rPr>
        <w:t>3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>/202</w:t>
      </w:r>
      <w:r w:rsidR="00C00647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="009368CD" w:rsidRPr="00E27649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in deroga all’organico di diritto già determinato:</w:t>
      </w:r>
    </w:p>
    <w:p w14:paraId="7FF88043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amministrativo;</w:t>
      </w:r>
    </w:p>
    <w:p w14:paraId="7B5D781B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collaboratore scolastico</w:t>
      </w:r>
    </w:p>
    <w:p w14:paraId="4BD5A80E" w14:textId="77777777" w:rsidR="006C3FB3" w:rsidRPr="00E27649" w:rsidRDefault="006C3FB3" w:rsidP="006C3FB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numero ore _____ per il profilo di assistente tecnico area ________________</w:t>
      </w:r>
    </w:p>
    <w:p w14:paraId="5E9D11D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31D62847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7FD3F418" w14:textId="77777777" w:rsidR="006C3FB3" w:rsidRPr="00E27649" w:rsidRDefault="006C3FB3" w:rsidP="00E276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lì,_____________</w:t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E27649">
        <w:rPr>
          <w:rFonts w:ascii="TimesNewRomanPS-BoldMT" w:hAnsi="TimesNewRomanPS-BoldMT" w:cs="TimesNewRomanPS-BoldMT"/>
          <w:bCs/>
          <w:sz w:val="28"/>
          <w:szCs w:val="28"/>
        </w:rPr>
        <w:tab/>
        <w:t>In fede</w:t>
      </w:r>
    </w:p>
    <w:p w14:paraId="014847CA" w14:textId="77777777" w:rsidR="006C3FB3" w:rsidRPr="00E27649" w:rsidRDefault="006C3FB3" w:rsidP="006C3F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4CF6C8A7" w14:textId="77777777" w:rsidR="00346D37" w:rsidRPr="00E27649" w:rsidRDefault="006C3FB3" w:rsidP="006C3FB3">
      <w:pPr>
        <w:jc w:val="right"/>
      </w:pPr>
      <w:r w:rsidRPr="00E27649">
        <w:rPr>
          <w:rFonts w:ascii="TimesNewRomanPS-BoldMT" w:hAnsi="TimesNewRomanPS-BoldMT" w:cs="TimesNewRomanPS-BoldMT"/>
          <w:bCs/>
          <w:sz w:val="28"/>
          <w:szCs w:val="28"/>
        </w:rPr>
        <w:t>Il Dirigente Scolastico</w:t>
      </w:r>
    </w:p>
    <w:sectPr w:rsidR="00346D37" w:rsidRPr="00E27649" w:rsidSect="008F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C"/>
    <w:rsid w:val="00346D37"/>
    <w:rsid w:val="003E1DDD"/>
    <w:rsid w:val="00475C8E"/>
    <w:rsid w:val="004837DA"/>
    <w:rsid w:val="00495774"/>
    <w:rsid w:val="006C3FB3"/>
    <w:rsid w:val="008F3194"/>
    <w:rsid w:val="009368CD"/>
    <w:rsid w:val="00A616D8"/>
    <w:rsid w:val="00C00647"/>
    <w:rsid w:val="00D10AF9"/>
    <w:rsid w:val="00DC18FE"/>
    <w:rsid w:val="00E27649"/>
    <w:rsid w:val="00E752AA"/>
    <w:rsid w:val="00EB3629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512"/>
  <w15:docId w15:val="{FD53DBF8-01CD-430E-AA71-C48935F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3</cp:revision>
  <dcterms:created xsi:type="dcterms:W3CDTF">2023-06-30T20:09:00Z</dcterms:created>
  <dcterms:modified xsi:type="dcterms:W3CDTF">2023-07-04T05:31:00Z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1974058715</vt:i4>
  </property>
</Properties>
</file>